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272A" w14:textId="2EE3E3A8" w:rsidR="008930AA" w:rsidRPr="00990AF1" w:rsidRDefault="00482188" w:rsidP="008930AA">
      <w:pPr>
        <w:pStyle w:val="Normal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Arial Narrow" w:hAnsi="Arial Narrow" w:cs="Arial"/>
          <w:i/>
          <w:color w:val="444444"/>
        </w:rPr>
      </w:pPr>
      <w:r>
        <w:rPr>
          <w:rStyle w:val="Emphasis"/>
          <w:rFonts w:ascii="Arial Narrow" w:hAnsi="Arial Narrow" w:cs="Arial"/>
          <w:b/>
          <w:bCs/>
          <w:i w:val="0"/>
          <w:color w:val="FF0000"/>
          <w:bdr w:val="none" w:sz="0" w:space="0" w:color="auto" w:frame="1"/>
        </w:rPr>
        <w:t>Aircrew Safety Brief</w:t>
      </w:r>
    </w:p>
    <w:p w14:paraId="646C1D4B" w14:textId="77777777" w:rsidR="00990AF1" w:rsidRPr="00990AF1" w:rsidRDefault="00990AF1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Fonts w:ascii="Arial Narrow" w:hAnsi="Arial Narrow" w:cs="Arial"/>
          <w:color w:val="444444"/>
        </w:rPr>
      </w:pPr>
    </w:p>
    <w:p w14:paraId="095EA95D" w14:textId="27BC4C39" w:rsidR="008930AA" w:rsidRPr="009E1A46" w:rsidRDefault="008930AA" w:rsidP="00DC38A0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 Narrow" w:hAnsi="Arial Narrow" w:cs="Arial"/>
          <w:color w:val="444444"/>
        </w:rPr>
      </w:pPr>
      <w:r w:rsidRPr="009E1A46">
        <w:rPr>
          <w:rFonts w:ascii="Arial Narrow" w:hAnsi="Arial Narrow" w:cs="Arial"/>
          <w:color w:val="444444"/>
          <w:bdr w:val="none" w:sz="0" w:space="0" w:color="auto" w:frame="1"/>
        </w:rPr>
        <w:t>Aircrew Range Safety Brief - All Aircrew "SHALL" be familiar with this MCO P3550.10 and the associated Aircrew Range Safety Brief</w:t>
      </w:r>
      <w:r w:rsidR="009E1A46" w:rsidRPr="009E1A46">
        <w:rPr>
          <w:rFonts w:ascii="Arial Narrow" w:hAnsi="Arial Narrow" w:cs="Arial"/>
          <w:color w:val="444444"/>
          <w:bdr w:val="none" w:sz="0" w:space="0" w:color="auto" w:frame="1"/>
        </w:rPr>
        <w:t>.</w:t>
      </w:r>
      <w:r w:rsidR="009E1A46">
        <w:rPr>
          <w:rFonts w:ascii="Arial Narrow" w:hAnsi="Arial Narrow" w:cs="Arial"/>
          <w:color w:val="444444"/>
          <w:bdr w:val="none" w:sz="0" w:space="0" w:color="auto" w:frame="1"/>
        </w:rPr>
        <w:t xml:space="preserve">  </w:t>
      </w:r>
      <w:r w:rsidRPr="009E1A46">
        <w:rPr>
          <w:rFonts w:ascii="Arial Narrow" w:hAnsi="Arial Narrow" w:cs="Arial"/>
          <w:color w:val="444444"/>
          <w:bdr w:val="none" w:sz="0" w:space="0" w:color="auto" w:frame="1"/>
        </w:rPr>
        <w:t>All aircrew shall conduct the Aircrew Range Safety Brief Prior to conducting operations within the Yuma Special Use Airspace. </w:t>
      </w:r>
      <w:hyperlink r:id="rId8" w:history="1">
        <w:r w:rsidRPr="009E1A46">
          <w:rPr>
            <w:rStyle w:val="Hyperlink"/>
            <w:rFonts w:ascii="Arial Narrow" w:hAnsi="Arial Narrow" w:cs="Arial"/>
            <w:b/>
            <w:bCs/>
            <w:color w:val="A7A7A7"/>
            <w:bdr w:val="none" w:sz="0" w:space="0" w:color="auto" w:frame="1"/>
          </w:rPr>
          <w:t> </w:t>
        </w:r>
      </w:hyperlink>
      <w:r w:rsidRPr="009E1A46">
        <w:rPr>
          <w:rFonts w:ascii="Arial Narrow" w:hAnsi="Arial Narrow" w:cs="Arial"/>
          <w:color w:val="444444"/>
          <w:bdr w:val="none" w:sz="0" w:space="0" w:color="auto" w:frame="1"/>
        </w:rPr>
        <w:t xml:space="preserve">Once the brief has been completed, the </w:t>
      </w:r>
      <w:r w:rsidR="00482188" w:rsidRPr="009E1A46">
        <w:rPr>
          <w:rFonts w:ascii="Arial Narrow" w:hAnsi="Arial Narrow" w:cs="Arial"/>
          <w:color w:val="444444"/>
          <w:bdr w:val="none" w:sz="0" w:space="0" w:color="auto" w:frame="1"/>
        </w:rPr>
        <w:t>Command Example L</w:t>
      </w:r>
      <w:r w:rsidRPr="009E1A46">
        <w:rPr>
          <w:rFonts w:ascii="Arial Narrow" w:hAnsi="Arial Narrow" w:cs="Arial"/>
          <w:color w:val="444444"/>
          <w:bdr w:val="none" w:sz="0" w:space="0" w:color="auto" w:frame="1"/>
        </w:rPr>
        <w:t>etter</w:t>
      </w:r>
      <w:r w:rsidR="00482188" w:rsidRPr="009E1A46">
        <w:rPr>
          <w:rFonts w:ascii="Arial Narrow" w:hAnsi="Arial Narrow" w:cs="Arial"/>
          <w:color w:val="444444"/>
          <w:bdr w:val="none" w:sz="0" w:space="0" w:color="auto" w:frame="1"/>
        </w:rPr>
        <w:t xml:space="preserve"> from</w:t>
      </w:r>
      <w:r w:rsidRPr="009E1A46">
        <w:rPr>
          <w:rFonts w:ascii="Arial Narrow" w:hAnsi="Arial Narrow" w:cs="Arial"/>
          <w:color w:val="444444"/>
          <w:bdr w:val="none" w:sz="0" w:space="0" w:color="auto" w:frame="1"/>
        </w:rPr>
        <w:t xml:space="preserve"> Commanding Officer of your squadron</w:t>
      </w:r>
      <w:r w:rsidR="00482188" w:rsidRPr="009E1A46">
        <w:rPr>
          <w:rFonts w:ascii="Arial Narrow" w:hAnsi="Arial Narrow" w:cs="Arial"/>
          <w:color w:val="444444"/>
          <w:bdr w:val="none" w:sz="0" w:space="0" w:color="auto" w:frame="1"/>
        </w:rPr>
        <w:t xml:space="preserve"> with your squadron’s letter head </w:t>
      </w:r>
      <w:r w:rsidRPr="009E1A46">
        <w:rPr>
          <w:rFonts w:ascii="Arial Narrow" w:hAnsi="Arial Narrow" w:cs="Arial"/>
          <w:color w:val="444444"/>
          <w:bdr w:val="none" w:sz="0" w:space="0" w:color="auto" w:frame="1"/>
        </w:rPr>
        <w:t>an</w:t>
      </w:r>
      <w:r w:rsidR="00482188" w:rsidRPr="009E1A46">
        <w:rPr>
          <w:rFonts w:ascii="Arial Narrow" w:hAnsi="Arial Narrow" w:cs="Arial"/>
          <w:color w:val="444444"/>
          <w:bdr w:val="none" w:sz="0" w:space="0" w:color="auto" w:frame="1"/>
        </w:rPr>
        <w:t>d</w:t>
      </w:r>
      <w:r w:rsidRPr="009E1A46">
        <w:rPr>
          <w:rFonts w:ascii="Arial Narrow" w:hAnsi="Arial Narrow" w:cs="Arial"/>
          <w:color w:val="444444"/>
          <w:bdr w:val="none" w:sz="0" w:space="0" w:color="auto" w:frame="1"/>
        </w:rPr>
        <w:t xml:space="preserve"> attached roster of personnel that have completed the brief shall be submitted to </w:t>
      </w:r>
      <w:hyperlink r:id="rId9" w:history="1">
        <w:r w:rsidRPr="009E1A46">
          <w:rPr>
            <w:rStyle w:val="Hyperlink"/>
            <w:rFonts w:ascii="Arial Narrow" w:hAnsi="Arial Narrow" w:cs="Arial"/>
            <w:b/>
            <w:bCs/>
            <w:color w:val="FF0000"/>
            <w:bdr w:val="none" w:sz="0" w:space="0" w:color="auto" w:frame="1"/>
          </w:rPr>
          <w:t>yuma.skeds@usmc.mil</w:t>
        </w:r>
      </w:hyperlink>
      <w:r w:rsidRPr="009E1A46">
        <w:rPr>
          <w:rFonts w:ascii="Arial Narrow" w:hAnsi="Arial Narrow" w:cs="Arial"/>
          <w:color w:val="FF0000"/>
          <w:bdr w:val="none" w:sz="0" w:space="0" w:color="auto" w:frame="1"/>
        </w:rPr>
        <w:t> </w:t>
      </w:r>
      <w:r w:rsidRPr="009E1A46">
        <w:rPr>
          <w:rFonts w:ascii="Arial Narrow" w:hAnsi="Arial Narrow" w:cs="Arial"/>
          <w:color w:val="444444"/>
          <w:bdr w:val="none" w:sz="0" w:space="0" w:color="auto" w:frame="1"/>
        </w:rPr>
        <w:t>.  </w:t>
      </w:r>
    </w:p>
    <w:p w14:paraId="12D0DF7B" w14:textId="005E68EC" w:rsidR="00990AF1" w:rsidRDefault="00990AF1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="Arial Narrow" w:hAnsi="Arial Narrow" w:cs="Arial"/>
          <w:b w:val="0"/>
          <w:bCs w:val="0"/>
          <w:color w:val="444444"/>
        </w:rPr>
      </w:pPr>
    </w:p>
    <w:p w14:paraId="33C1F53D" w14:textId="35B2C013" w:rsidR="00482188" w:rsidRDefault="00482188" w:rsidP="00482188">
      <w:pPr>
        <w:pStyle w:val="Normal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Arial Narrow" w:hAnsi="Arial Narrow" w:cs="Arial"/>
          <w:color w:val="FF0000"/>
          <w:bdr w:val="none" w:sz="0" w:space="0" w:color="auto" w:frame="1"/>
        </w:rPr>
      </w:pPr>
      <w:r>
        <w:rPr>
          <w:rStyle w:val="Strong"/>
          <w:rFonts w:ascii="Arial Narrow" w:hAnsi="Arial Narrow" w:cs="Arial"/>
          <w:color w:val="444444"/>
          <w:bdr w:val="none" w:sz="0" w:space="0" w:color="auto" w:frame="1"/>
        </w:rPr>
        <w:t xml:space="preserve">For addition information please contact the </w:t>
      </w:r>
      <w:r w:rsidRPr="00990AF1">
        <w:rPr>
          <w:rStyle w:val="Strong"/>
          <w:rFonts w:ascii="Arial Narrow" w:hAnsi="Arial Narrow" w:cs="Arial"/>
          <w:color w:val="444444"/>
          <w:bdr w:val="none" w:sz="0" w:space="0" w:color="auto" w:frame="1"/>
        </w:rPr>
        <w:t>Yuma Range Training Officer - Mr. Jon Gordon at:  Comm 928-269-6488 DSN 269-6488  or a</w:t>
      </w:r>
      <w:r w:rsidRPr="00990AF1">
        <w:rPr>
          <w:rFonts w:ascii="Arial Narrow" w:hAnsi="Arial Narrow" w:cs="Arial"/>
          <w:color w:val="444444"/>
          <w:bdr w:val="none" w:sz="0" w:space="0" w:color="auto" w:frame="1"/>
        </w:rPr>
        <w:t>t </w:t>
      </w:r>
      <w:hyperlink r:id="rId10" w:tgtFrame="blank" w:history="1">
        <w:r w:rsidRPr="00990AF1">
          <w:rPr>
            <w:rStyle w:val="Strong"/>
            <w:rFonts w:ascii="Arial Narrow" w:hAnsi="Arial Narrow" w:cs="Arial"/>
            <w:color w:val="FF0000"/>
            <w:bdr w:val="none" w:sz="0" w:space="0" w:color="auto" w:frame="1"/>
          </w:rPr>
          <w:t>john.gordon@usmc.mi</w:t>
        </w:r>
      </w:hyperlink>
      <w:hyperlink r:id="rId11" w:tgtFrame="blank" w:history="1">
        <w:r w:rsidRPr="00990AF1">
          <w:rPr>
            <w:rStyle w:val="Strong"/>
            <w:rFonts w:ascii="Arial Narrow" w:hAnsi="Arial Narrow" w:cs="Arial"/>
            <w:color w:val="FF0000"/>
            <w:bdr w:val="none" w:sz="0" w:space="0" w:color="auto" w:frame="1"/>
          </w:rPr>
          <w:t>l</w:t>
        </w:r>
      </w:hyperlink>
      <w:r w:rsidRPr="00990AF1">
        <w:rPr>
          <w:rFonts w:ascii="Arial Narrow" w:hAnsi="Arial Narrow" w:cs="Arial"/>
          <w:color w:val="FF0000"/>
          <w:bdr w:val="none" w:sz="0" w:space="0" w:color="auto" w:frame="1"/>
        </w:rPr>
        <w:t> </w:t>
      </w:r>
    </w:p>
    <w:p w14:paraId="40EBDE75" w14:textId="4DB520F0" w:rsidR="00482188" w:rsidRDefault="00482188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="Arial Narrow" w:hAnsi="Arial Narrow" w:cs="Arial"/>
          <w:b w:val="0"/>
          <w:bCs w:val="0"/>
          <w:color w:val="444444"/>
        </w:rPr>
      </w:pPr>
    </w:p>
    <w:p w14:paraId="38BD6843" w14:textId="55559A58" w:rsidR="00645D08" w:rsidRDefault="00645D08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="Arial Narrow" w:hAnsi="Arial Narrow" w:cs="Arial"/>
          <w:b w:val="0"/>
          <w:bCs w:val="0"/>
          <w:color w:val="444444"/>
        </w:rPr>
      </w:pPr>
    </w:p>
    <w:p w14:paraId="57E622F6" w14:textId="03EB569C" w:rsidR="00AD35CB" w:rsidRPr="00AD1331" w:rsidRDefault="00645D08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color w:val="FF0000"/>
        </w:rPr>
      </w:pPr>
      <w:r w:rsidRPr="00AD1331">
        <w:rPr>
          <w:rStyle w:val="Strong"/>
          <w:rFonts w:ascii="Arial Narrow" w:hAnsi="Arial Narrow" w:cs="Arial"/>
          <w:color w:val="FF0000"/>
        </w:rPr>
        <w:t xml:space="preserve">Command Letter Example: </w:t>
      </w:r>
    </w:p>
    <w:p w14:paraId="669584AF" w14:textId="2B8905BC" w:rsidR="00AD35CB" w:rsidRDefault="00E84DBE" w:rsidP="00AD35CB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="Arial Narrow" w:hAnsi="Arial Narrow" w:cs="Arial"/>
          <w:b w:val="0"/>
          <w:bCs w:val="0"/>
          <w:color w:val="444444"/>
        </w:rPr>
      </w:pPr>
      <w:hyperlink r:id="rId12" w:history="1">
        <w:r w:rsidR="00AD35CB">
          <w:rPr>
            <w:rStyle w:val="Hyperlink"/>
            <w:rFonts w:ascii="Arial Narrow" w:hAnsi="Arial Narrow" w:cs="Arial"/>
          </w:rPr>
          <w:t>Command Letter</w:t>
        </w:r>
      </w:hyperlink>
      <w:r w:rsidR="00AD35CB">
        <w:rPr>
          <w:rStyle w:val="Strong"/>
          <w:rFonts w:ascii="Arial Narrow" w:hAnsi="Arial Narrow" w:cs="Arial"/>
          <w:b w:val="0"/>
          <w:bCs w:val="0"/>
          <w:color w:val="444444"/>
        </w:rPr>
        <w:t xml:space="preserve"> </w:t>
      </w:r>
    </w:p>
    <w:p w14:paraId="22228E3E" w14:textId="0648DA79" w:rsidR="00AD35CB" w:rsidRDefault="00AD35CB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b w:val="0"/>
          <w:bCs w:val="0"/>
        </w:rPr>
      </w:pPr>
    </w:p>
    <w:p w14:paraId="2FBA07AC" w14:textId="76536DA0" w:rsidR="0049522D" w:rsidRDefault="00645D08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="Arial Narrow" w:hAnsi="Arial Narrow" w:cs="Arial"/>
          <w:color w:val="FF0000"/>
        </w:rPr>
      </w:pPr>
      <w:r w:rsidRPr="00AD1331">
        <w:rPr>
          <w:rStyle w:val="Strong"/>
          <w:rFonts w:ascii="Arial Narrow" w:hAnsi="Arial Narrow" w:cs="Arial"/>
          <w:color w:val="FF0000"/>
        </w:rPr>
        <w:t>Aircrew Safety Brief:</w:t>
      </w:r>
    </w:p>
    <w:p w14:paraId="14968751" w14:textId="4942A34D" w:rsidR="00553389" w:rsidRDefault="00E84DBE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</w:pPr>
      <w:hyperlink r:id="rId13" w:history="1">
        <w:r w:rsidRPr="000F135B">
          <w:rPr>
            <w:rStyle w:val="Hyperlink"/>
          </w:rPr>
          <w:t>https://mcasyuma.usmc.afpims.mil</w:t>
        </w:r>
        <w:r w:rsidRPr="000F135B">
          <w:rPr>
            <w:rStyle w:val="Hyperlink"/>
          </w:rPr>
          <w:t>/</w:t>
        </w:r>
        <w:r w:rsidRPr="000F135B">
          <w:rPr>
            <w:rStyle w:val="Hyperlink"/>
          </w:rPr>
          <w:t>Portals/152/Resources/Range%20Notification%20&amp;%20Restrictions/Range%20Safety/V.%201-9-2024%20AIRCREW%20BRIEF%20Ch%201.pdf</w:t>
        </w:r>
      </w:hyperlink>
    </w:p>
    <w:p w14:paraId="04AE7021" w14:textId="77777777" w:rsidR="00E84DBE" w:rsidRPr="00AD1331" w:rsidRDefault="00E84DBE" w:rsidP="00990AF1">
      <w:pPr>
        <w:pStyle w:val="NormalWeb"/>
        <w:shd w:val="clear" w:color="auto" w:fill="FFFFFF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="Arial Narrow" w:hAnsi="Arial Narrow" w:cs="Arial"/>
          <w:color w:val="FF0000"/>
        </w:rPr>
      </w:pPr>
    </w:p>
    <w:sectPr w:rsidR="00E84DBE" w:rsidRPr="00AD1331" w:rsidSect="00990AF1">
      <w:pgSz w:w="12240" w:h="15840"/>
      <w:pgMar w:top="5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6F8"/>
    <w:multiLevelType w:val="multilevel"/>
    <w:tmpl w:val="9A5AD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48EB"/>
    <w:multiLevelType w:val="multilevel"/>
    <w:tmpl w:val="629C5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3E1D"/>
    <w:multiLevelType w:val="multilevel"/>
    <w:tmpl w:val="4F3AF9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A6EB7"/>
    <w:multiLevelType w:val="multilevel"/>
    <w:tmpl w:val="499AF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E598D"/>
    <w:multiLevelType w:val="multilevel"/>
    <w:tmpl w:val="7DFA5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44882"/>
    <w:multiLevelType w:val="multilevel"/>
    <w:tmpl w:val="BD68F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739C7"/>
    <w:multiLevelType w:val="multilevel"/>
    <w:tmpl w:val="9B988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C3CA0"/>
    <w:multiLevelType w:val="multilevel"/>
    <w:tmpl w:val="F5BA6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B3D4F"/>
    <w:multiLevelType w:val="multilevel"/>
    <w:tmpl w:val="A3F8F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02CA4"/>
    <w:multiLevelType w:val="multilevel"/>
    <w:tmpl w:val="910AC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37884"/>
    <w:multiLevelType w:val="multilevel"/>
    <w:tmpl w:val="7DD83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C5FC9"/>
    <w:multiLevelType w:val="multilevel"/>
    <w:tmpl w:val="D4EAC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FA446A"/>
    <w:multiLevelType w:val="multilevel"/>
    <w:tmpl w:val="A3F0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36807"/>
    <w:multiLevelType w:val="multilevel"/>
    <w:tmpl w:val="5A3E7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C1391"/>
    <w:multiLevelType w:val="multilevel"/>
    <w:tmpl w:val="BB206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E2128"/>
    <w:multiLevelType w:val="multilevel"/>
    <w:tmpl w:val="6C56A5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830259"/>
    <w:multiLevelType w:val="multilevel"/>
    <w:tmpl w:val="77F43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42DAE"/>
    <w:multiLevelType w:val="multilevel"/>
    <w:tmpl w:val="3306C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B621FB"/>
    <w:multiLevelType w:val="multilevel"/>
    <w:tmpl w:val="C90C7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06110D"/>
    <w:multiLevelType w:val="multilevel"/>
    <w:tmpl w:val="A6881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5D6451"/>
    <w:multiLevelType w:val="multilevel"/>
    <w:tmpl w:val="8786B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8A0D88"/>
    <w:multiLevelType w:val="multilevel"/>
    <w:tmpl w:val="8B583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453C2F"/>
    <w:multiLevelType w:val="multilevel"/>
    <w:tmpl w:val="3F88D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50BA6"/>
    <w:multiLevelType w:val="multilevel"/>
    <w:tmpl w:val="27927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BE7B3D"/>
    <w:multiLevelType w:val="multilevel"/>
    <w:tmpl w:val="27FAF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31DE7"/>
    <w:multiLevelType w:val="multilevel"/>
    <w:tmpl w:val="AAA62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41A90"/>
    <w:multiLevelType w:val="multilevel"/>
    <w:tmpl w:val="7C4E3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B80ADD"/>
    <w:multiLevelType w:val="multilevel"/>
    <w:tmpl w:val="C6182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910D38"/>
    <w:multiLevelType w:val="multilevel"/>
    <w:tmpl w:val="C024A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C954C1"/>
    <w:multiLevelType w:val="multilevel"/>
    <w:tmpl w:val="6A522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DB7889"/>
    <w:multiLevelType w:val="multilevel"/>
    <w:tmpl w:val="C1DCA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1367D3"/>
    <w:multiLevelType w:val="multilevel"/>
    <w:tmpl w:val="D1380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CB0AFB"/>
    <w:multiLevelType w:val="multilevel"/>
    <w:tmpl w:val="E3943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45B30"/>
    <w:multiLevelType w:val="multilevel"/>
    <w:tmpl w:val="383A5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31642D"/>
    <w:multiLevelType w:val="multilevel"/>
    <w:tmpl w:val="A9F6A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96692"/>
    <w:multiLevelType w:val="multilevel"/>
    <w:tmpl w:val="8DA09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867309"/>
    <w:multiLevelType w:val="multilevel"/>
    <w:tmpl w:val="EAE60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EB6B3E"/>
    <w:multiLevelType w:val="multilevel"/>
    <w:tmpl w:val="F11E8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62302"/>
    <w:multiLevelType w:val="multilevel"/>
    <w:tmpl w:val="6A687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C63A49"/>
    <w:multiLevelType w:val="multilevel"/>
    <w:tmpl w:val="63B8FE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975F77"/>
    <w:multiLevelType w:val="multilevel"/>
    <w:tmpl w:val="4F96A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6430A2"/>
    <w:multiLevelType w:val="multilevel"/>
    <w:tmpl w:val="F0E65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6F39CB"/>
    <w:multiLevelType w:val="multilevel"/>
    <w:tmpl w:val="B95A5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C5883"/>
    <w:multiLevelType w:val="multilevel"/>
    <w:tmpl w:val="D85AB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F86214"/>
    <w:multiLevelType w:val="multilevel"/>
    <w:tmpl w:val="EC003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552990">
    <w:abstractNumId w:val="18"/>
  </w:num>
  <w:num w:numId="2" w16cid:durableId="1016156386">
    <w:abstractNumId w:val="34"/>
  </w:num>
  <w:num w:numId="3" w16cid:durableId="1248613544">
    <w:abstractNumId w:val="29"/>
  </w:num>
  <w:num w:numId="4" w16cid:durableId="626011284">
    <w:abstractNumId w:val="41"/>
  </w:num>
  <w:num w:numId="5" w16cid:durableId="1793130852">
    <w:abstractNumId w:val="26"/>
  </w:num>
  <w:num w:numId="6" w16cid:durableId="492138824">
    <w:abstractNumId w:val="33"/>
  </w:num>
  <w:num w:numId="7" w16cid:durableId="307393648">
    <w:abstractNumId w:val="36"/>
  </w:num>
  <w:num w:numId="8" w16cid:durableId="1115759234">
    <w:abstractNumId w:val="11"/>
  </w:num>
  <w:num w:numId="9" w16cid:durableId="923608565">
    <w:abstractNumId w:val="1"/>
  </w:num>
  <w:num w:numId="10" w16cid:durableId="205072289">
    <w:abstractNumId w:val="8"/>
  </w:num>
  <w:num w:numId="11" w16cid:durableId="1971547261">
    <w:abstractNumId w:val="30"/>
  </w:num>
  <w:num w:numId="12" w16cid:durableId="2030334039">
    <w:abstractNumId w:val="38"/>
  </w:num>
  <w:num w:numId="13" w16cid:durableId="1955481689">
    <w:abstractNumId w:val="2"/>
  </w:num>
  <w:num w:numId="14" w16cid:durableId="1997493456">
    <w:abstractNumId w:val="9"/>
  </w:num>
  <w:num w:numId="15" w16cid:durableId="1028877321">
    <w:abstractNumId w:val="39"/>
  </w:num>
  <w:num w:numId="16" w16cid:durableId="1854880124">
    <w:abstractNumId w:val="32"/>
  </w:num>
  <w:num w:numId="17" w16cid:durableId="350029019">
    <w:abstractNumId w:val="6"/>
  </w:num>
  <w:num w:numId="18" w16cid:durableId="582640806">
    <w:abstractNumId w:val="24"/>
  </w:num>
  <w:num w:numId="19" w16cid:durableId="1474912612">
    <w:abstractNumId w:val="5"/>
  </w:num>
  <w:num w:numId="20" w16cid:durableId="946620226">
    <w:abstractNumId w:val="20"/>
  </w:num>
  <w:num w:numId="21" w16cid:durableId="2059351670">
    <w:abstractNumId w:val="42"/>
  </w:num>
  <w:num w:numId="22" w16cid:durableId="877744639">
    <w:abstractNumId w:val="27"/>
  </w:num>
  <w:num w:numId="23" w16cid:durableId="618610359">
    <w:abstractNumId w:val="15"/>
  </w:num>
  <w:num w:numId="24" w16cid:durableId="1514105892">
    <w:abstractNumId w:val="3"/>
  </w:num>
  <w:num w:numId="25" w16cid:durableId="81072154">
    <w:abstractNumId w:val="43"/>
  </w:num>
  <w:num w:numId="26" w16cid:durableId="1011100887">
    <w:abstractNumId w:val="31"/>
  </w:num>
  <w:num w:numId="27" w16cid:durableId="1413700654">
    <w:abstractNumId w:val="35"/>
  </w:num>
  <w:num w:numId="28" w16cid:durableId="307635403">
    <w:abstractNumId w:val="23"/>
  </w:num>
  <w:num w:numId="29" w16cid:durableId="354498152">
    <w:abstractNumId w:val="7"/>
  </w:num>
  <w:num w:numId="30" w16cid:durableId="624772178">
    <w:abstractNumId w:val="19"/>
  </w:num>
  <w:num w:numId="31" w16cid:durableId="172036166">
    <w:abstractNumId w:val="44"/>
  </w:num>
  <w:num w:numId="32" w16cid:durableId="213540896">
    <w:abstractNumId w:val="13"/>
  </w:num>
  <w:num w:numId="33" w16cid:durableId="2133553004">
    <w:abstractNumId w:val="16"/>
  </w:num>
  <w:num w:numId="34" w16cid:durableId="919875228">
    <w:abstractNumId w:val="4"/>
  </w:num>
  <w:num w:numId="35" w16cid:durableId="1181579722">
    <w:abstractNumId w:val="14"/>
  </w:num>
  <w:num w:numId="36" w16cid:durableId="657852358">
    <w:abstractNumId w:val="28"/>
  </w:num>
  <w:num w:numId="37" w16cid:durableId="677461724">
    <w:abstractNumId w:val="22"/>
  </w:num>
  <w:num w:numId="38" w16cid:durableId="1788742794">
    <w:abstractNumId w:val="37"/>
  </w:num>
  <w:num w:numId="39" w16cid:durableId="630789863">
    <w:abstractNumId w:val="40"/>
  </w:num>
  <w:num w:numId="40" w16cid:durableId="2004353836">
    <w:abstractNumId w:val="10"/>
  </w:num>
  <w:num w:numId="41" w16cid:durableId="863862449">
    <w:abstractNumId w:val="12"/>
  </w:num>
  <w:num w:numId="42" w16cid:durableId="1143430734">
    <w:abstractNumId w:val="25"/>
  </w:num>
  <w:num w:numId="43" w16cid:durableId="764375938">
    <w:abstractNumId w:val="17"/>
  </w:num>
  <w:num w:numId="44" w16cid:durableId="1557473250">
    <w:abstractNumId w:val="21"/>
  </w:num>
  <w:num w:numId="45" w16cid:durableId="153485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81"/>
    <w:rsid w:val="00077CAF"/>
    <w:rsid w:val="00082F0D"/>
    <w:rsid w:val="000A100A"/>
    <w:rsid w:val="000A515C"/>
    <w:rsid w:val="00134E07"/>
    <w:rsid w:val="001B6281"/>
    <w:rsid w:val="00460E50"/>
    <w:rsid w:val="00482188"/>
    <w:rsid w:val="00492B9F"/>
    <w:rsid w:val="0049522D"/>
    <w:rsid w:val="00553389"/>
    <w:rsid w:val="00645D08"/>
    <w:rsid w:val="00656039"/>
    <w:rsid w:val="00753658"/>
    <w:rsid w:val="007726F4"/>
    <w:rsid w:val="008930AA"/>
    <w:rsid w:val="00947D51"/>
    <w:rsid w:val="00990AF1"/>
    <w:rsid w:val="009B2E7B"/>
    <w:rsid w:val="009E1A46"/>
    <w:rsid w:val="00AA2874"/>
    <w:rsid w:val="00AB7B5B"/>
    <w:rsid w:val="00AD1331"/>
    <w:rsid w:val="00AD35CB"/>
    <w:rsid w:val="00AF3E6D"/>
    <w:rsid w:val="00B26195"/>
    <w:rsid w:val="00B43FED"/>
    <w:rsid w:val="00B87FE3"/>
    <w:rsid w:val="00C80E58"/>
    <w:rsid w:val="00D05C32"/>
    <w:rsid w:val="00D24D92"/>
    <w:rsid w:val="00D34582"/>
    <w:rsid w:val="00DD1121"/>
    <w:rsid w:val="00E37D88"/>
    <w:rsid w:val="00E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C560"/>
  <w15:chartTrackingRefBased/>
  <w15:docId w15:val="{568A3C0E-E520-42DB-97E3-64E319AA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281"/>
    <w:rPr>
      <w:b/>
      <w:bCs/>
    </w:rPr>
  </w:style>
  <w:style w:type="character" w:styleId="Emphasis">
    <w:name w:val="Emphasis"/>
    <w:basedOn w:val="DefaultParagraphFont"/>
    <w:uiPriority w:val="20"/>
    <w:qFormat/>
    <w:rsid w:val="001B6281"/>
    <w:rPr>
      <w:i/>
      <w:iCs/>
    </w:rPr>
  </w:style>
  <w:style w:type="character" w:styleId="Hyperlink">
    <w:name w:val="Hyperlink"/>
    <w:basedOn w:val="DefaultParagraphFont"/>
    <w:uiPriority w:val="99"/>
    <w:unhideWhenUsed/>
    <w:rsid w:val="001B62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D0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5D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2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asyuma.marines.mil/Portals/152/Resources/Range%20Notification/Yuma%20Range%20Aircrew%20Safety%20Brief%209-22-2022.pdf?ver=UoPRFp56IAIZ9xyjtX86CQ%3d%3d" TargetMode="External"/><Relationship Id="rId13" Type="http://schemas.openxmlformats.org/officeDocument/2006/relationships/hyperlink" Target="https://mcasyuma.usmc.afpims.mil/Portals/152/Resources/Range%20Notification%20&amp;%20Restrictions/Range%20Safety/V.%201-9-2024%20AIRCREW%20BRIEF%20Ch%20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casyuma.usmc.afpims.mil/Portals/152/Resources/Range%20Notification%20&amp;%20Restrictions/Range%20Safety/Annual%20Aircrew%20Air%20Range%20Safety%20Certification%20Command%20Letter%209-21-2023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gordon@usmc.milPARACHU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hn.gordon@usmc.mi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yuma.skeds@usmc.m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BD794DD8D0F4C930ED1A31F4C7D5F" ma:contentTypeVersion="12" ma:contentTypeDescription="Create a new document." ma:contentTypeScope="" ma:versionID="cc5a32ba529634bf953ed4d1241005bd">
  <xsd:schema xmlns:xsd="http://www.w3.org/2001/XMLSchema" xmlns:xs="http://www.w3.org/2001/XMLSchema" xmlns:p="http://schemas.microsoft.com/office/2006/metadata/properties" xmlns:ns3="1b32f880-004a-4715-b61c-f4a4819cd479" xmlns:ns4="aa3ac2f7-c200-4715-b67b-cf95c7633b7c" targetNamespace="http://schemas.microsoft.com/office/2006/metadata/properties" ma:root="true" ma:fieldsID="cd7dafc330297cc9b0abb5937eb43304" ns3:_="" ns4:_="">
    <xsd:import namespace="1b32f880-004a-4715-b61c-f4a4819cd479"/>
    <xsd:import namespace="aa3ac2f7-c200-4715-b67b-cf95c7633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f880-004a-4715-b61c-f4a4819cd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ac2f7-c200-4715-b67b-cf95c7633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7E9E3-FC56-4B84-9BFE-DC2689C80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2f880-004a-4715-b61c-f4a4819cd479"/>
    <ds:schemaRef ds:uri="aa3ac2f7-c200-4715-b67b-cf95c7633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DF824-ED24-4B9E-B7D8-292B88749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6B63-FA04-49D6-9995-566F1A670CD0}">
  <ds:schemaRefs>
    <ds:schemaRef ds:uri="http://purl.org/dc/terms/"/>
    <ds:schemaRef ds:uri="http://schemas.microsoft.com/office/2006/documentManagement/types"/>
    <ds:schemaRef ds:uri="http://purl.org/dc/dcmitype/"/>
    <ds:schemaRef ds:uri="1b32f880-004a-4715-b61c-f4a4819cd47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a3ac2f7-c200-4715-b67b-cf95c7633b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Veasey CIV Paul</dc:creator>
  <cp:keywords/>
  <dc:description/>
  <cp:lastModifiedBy>Veasey CIV Paul A</cp:lastModifiedBy>
  <cp:revision>2</cp:revision>
  <dcterms:created xsi:type="dcterms:W3CDTF">2024-01-09T20:33:00Z</dcterms:created>
  <dcterms:modified xsi:type="dcterms:W3CDTF">2024-01-09T20:33:00Z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0x010100F82BD794DD8D0F4C930ED1A31F4C7D5F</vt:lpwstr>
  </property>
</Properties>
</file>